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DB16" w14:textId="40912645" w:rsidR="00830432" w:rsidRPr="00830432" w:rsidRDefault="00830432" w:rsidP="00830432">
      <w:pPr>
        <w:jc w:val="both"/>
        <w:rPr>
          <w:b/>
          <w:bCs/>
          <w:sz w:val="22"/>
          <w:szCs w:val="22"/>
        </w:rPr>
      </w:pPr>
    </w:p>
    <w:p w14:paraId="07609D0F" w14:textId="68E6B224" w:rsidR="002375B7" w:rsidRPr="002375B7" w:rsidRDefault="002375B7" w:rsidP="002375B7">
      <w:pPr>
        <w:jc w:val="both"/>
        <w:rPr>
          <w:b/>
          <w:bCs/>
          <w:sz w:val="22"/>
          <w:szCs w:val="22"/>
        </w:rPr>
      </w:pPr>
      <w:r w:rsidRPr="002375B7">
        <w:rPr>
          <w:b/>
          <w:bCs/>
          <w:sz w:val="22"/>
          <w:szCs w:val="22"/>
        </w:rPr>
        <w:t xml:space="preserve">Position: Funds </w:t>
      </w:r>
      <w:r>
        <w:rPr>
          <w:b/>
          <w:bCs/>
          <w:sz w:val="22"/>
          <w:szCs w:val="22"/>
        </w:rPr>
        <w:t>Legal Counsel</w:t>
      </w:r>
    </w:p>
    <w:p w14:paraId="2075FFC0" w14:textId="77777777" w:rsidR="002375B7" w:rsidRPr="002375B7" w:rsidRDefault="002375B7" w:rsidP="002375B7">
      <w:pPr>
        <w:jc w:val="both"/>
        <w:rPr>
          <w:b/>
          <w:bCs/>
          <w:sz w:val="22"/>
          <w:szCs w:val="22"/>
        </w:rPr>
      </w:pPr>
    </w:p>
    <w:p w14:paraId="69E11E2C" w14:textId="17C4810B" w:rsidR="002375B7" w:rsidRDefault="002375B7" w:rsidP="002375B7">
      <w:pPr>
        <w:jc w:val="both"/>
        <w:rPr>
          <w:b/>
          <w:bCs/>
          <w:sz w:val="22"/>
          <w:szCs w:val="22"/>
        </w:rPr>
      </w:pPr>
      <w:r w:rsidRPr="002375B7">
        <w:rPr>
          <w:b/>
          <w:bCs/>
          <w:sz w:val="22"/>
          <w:szCs w:val="22"/>
        </w:rPr>
        <w:t>Location: London, UK</w:t>
      </w:r>
    </w:p>
    <w:p w14:paraId="68974B4D" w14:textId="0F30ADAE" w:rsidR="002375B7" w:rsidRDefault="002375B7" w:rsidP="002375B7">
      <w:pPr>
        <w:jc w:val="both"/>
        <w:rPr>
          <w:b/>
          <w:bCs/>
          <w:sz w:val="22"/>
          <w:szCs w:val="22"/>
        </w:rPr>
      </w:pPr>
    </w:p>
    <w:p w14:paraId="5983A47B" w14:textId="2A49EC56" w:rsidR="002375B7" w:rsidRPr="002375B7" w:rsidRDefault="002375B7" w:rsidP="002375B7">
      <w:pPr>
        <w:jc w:val="both"/>
        <w:rPr>
          <w:b/>
          <w:bCs/>
          <w:sz w:val="22"/>
          <w:szCs w:val="22"/>
        </w:rPr>
      </w:pPr>
      <w:r w:rsidRPr="00830432">
        <w:rPr>
          <w:b/>
          <w:bCs/>
          <w:sz w:val="22"/>
          <w:szCs w:val="22"/>
        </w:rPr>
        <w:t>Company Profile: [insert]</w:t>
      </w:r>
    </w:p>
    <w:p w14:paraId="7C4F6B60" w14:textId="77777777" w:rsidR="002375B7" w:rsidRPr="002375B7" w:rsidRDefault="002375B7" w:rsidP="002375B7">
      <w:pPr>
        <w:jc w:val="both"/>
        <w:rPr>
          <w:b/>
          <w:bCs/>
          <w:sz w:val="22"/>
          <w:szCs w:val="22"/>
        </w:rPr>
      </w:pPr>
    </w:p>
    <w:p w14:paraId="0DD74993" w14:textId="77777777" w:rsidR="002375B7" w:rsidRPr="002375B7" w:rsidRDefault="002375B7" w:rsidP="002375B7">
      <w:pPr>
        <w:jc w:val="both"/>
        <w:rPr>
          <w:b/>
          <w:bCs/>
          <w:sz w:val="22"/>
          <w:szCs w:val="22"/>
        </w:rPr>
      </w:pPr>
      <w:r w:rsidRPr="002375B7">
        <w:rPr>
          <w:b/>
          <w:bCs/>
          <w:sz w:val="22"/>
          <w:szCs w:val="22"/>
        </w:rPr>
        <w:t>Job Summary:</w:t>
      </w:r>
    </w:p>
    <w:p w14:paraId="172E3E15" w14:textId="77777777" w:rsidR="002375B7" w:rsidRPr="002375B7" w:rsidRDefault="002375B7" w:rsidP="002375B7">
      <w:pPr>
        <w:jc w:val="both"/>
        <w:rPr>
          <w:sz w:val="22"/>
          <w:szCs w:val="22"/>
        </w:rPr>
      </w:pPr>
      <w:r w:rsidRPr="002375B7">
        <w:rPr>
          <w:sz w:val="22"/>
          <w:szCs w:val="22"/>
        </w:rPr>
        <w:t>We are seeking an experienced In-House Funds Lawyer to support our investment funds team in London. The successful candidate will provide legal support for all aspects of the company's investment funds activities, including structuring, formation, and regulatory compliance. The role requires strong legal and commercial skills, excellent communication skills, and the ability to work collaboratively with various stakeholders across the organization.</w:t>
      </w:r>
    </w:p>
    <w:p w14:paraId="64106F83" w14:textId="77777777" w:rsidR="002375B7" w:rsidRPr="002375B7" w:rsidRDefault="002375B7" w:rsidP="002375B7">
      <w:pPr>
        <w:jc w:val="both"/>
        <w:rPr>
          <w:sz w:val="22"/>
          <w:szCs w:val="22"/>
        </w:rPr>
      </w:pPr>
    </w:p>
    <w:p w14:paraId="6592E428" w14:textId="77777777" w:rsidR="002375B7" w:rsidRPr="002375B7" w:rsidRDefault="002375B7" w:rsidP="002375B7">
      <w:pPr>
        <w:jc w:val="both"/>
        <w:rPr>
          <w:b/>
          <w:bCs/>
          <w:sz w:val="22"/>
          <w:szCs w:val="22"/>
        </w:rPr>
      </w:pPr>
      <w:r w:rsidRPr="002375B7">
        <w:rPr>
          <w:b/>
          <w:bCs/>
          <w:sz w:val="22"/>
          <w:szCs w:val="22"/>
        </w:rPr>
        <w:t>Key Responsibilities:</w:t>
      </w:r>
    </w:p>
    <w:p w14:paraId="0E55CB89" w14:textId="77777777" w:rsidR="002375B7" w:rsidRPr="002375B7" w:rsidRDefault="002375B7" w:rsidP="002375B7">
      <w:pPr>
        <w:pStyle w:val="ListParagraph"/>
        <w:numPr>
          <w:ilvl w:val="0"/>
          <w:numId w:val="11"/>
        </w:numPr>
        <w:jc w:val="both"/>
        <w:rPr>
          <w:sz w:val="22"/>
          <w:szCs w:val="22"/>
        </w:rPr>
      </w:pPr>
      <w:r w:rsidRPr="002375B7">
        <w:rPr>
          <w:sz w:val="22"/>
          <w:szCs w:val="22"/>
        </w:rPr>
        <w:t>Provide legal support for all aspects of the company's investment funds activities, including structuring, formation, and regulatory compliance</w:t>
      </w:r>
    </w:p>
    <w:p w14:paraId="0C6E0E8E" w14:textId="77777777" w:rsidR="002375B7" w:rsidRPr="002375B7" w:rsidRDefault="002375B7" w:rsidP="002375B7">
      <w:pPr>
        <w:pStyle w:val="ListParagraph"/>
        <w:numPr>
          <w:ilvl w:val="0"/>
          <w:numId w:val="11"/>
        </w:numPr>
        <w:jc w:val="both"/>
        <w:rPr>
          <w:sz w:val="22"/>
          <w:szCs w:val="22"/>
        </w:rPr>
      </w:pPr>
      <w:r w:rsidRPr="002375B7">
        <w:rPr>
          <w:sz w:val="22"/>
          <w:szCs w:val="22"/>
        </w:rPr>
        <w:t>Draft, review, and negotiate a wide variety of complex investment fund-related contracts, including limited partnership agreements, investment management agreements, and distribution agreements</w:t>
      </w:r>
    </w:p>
    <w:p w14:paraId="75311182" w14:textId="77777777" w:rsidR="002375B7" w:rsidRPr="002375B7" w:rsidRDefault="002375B7" w:rsidP="002375B7">
      <w:pPr>
        <w:pStyle w:val="ListParagraph"/>
        <w:numPr>
          <w:ilvl w:val="0"/>
          <w:numId w:val="11"/>
        </w:numPr>
        <w:jc w:val="both"/>
        <w:rPr>
          <w:sz w:val="22"/>
          <w:szCs w:val="22"/>
        </w:rPr>
      </w:pPr>
      <w:r w:rsidRPr="002375B7">
        <w:rPr>
          <w:sz w:val="22"/>
          <w:szCs w:val="22"/>
        </w:rPr>
        <w:t>Advise on fund structuring and formation matters, including the establishment and registration of funds</w:t>
      </w:r>
    </w:p>
    <w:p w14:paraId="7679A3B5" w14:textId="77777777" w:rsidR="002375B7" w:rsidRPr="002375B7" w:rsidRDefault="002375B7" w:rsidP="002375B7">
      <w:pPr>
        <w:pStyle w:val="ListParagraph"/>
        <w:numPr>
          <w:ilvl w:val="0"/>
          <w:numId w:val="11"/>
        </w:numPr>
        <w:jc w:val="both"/>
        <w:rPr>
          <w:sz w:val="22"/>
          <w:szCs w:val="22"/>
        </w:rPr>
      </w:pPr>
      <w:r w:rsidRPr="002375B7">
        <w:rPr>
          <w:sz w:val="22"/>
          <w:szCs w:val="22"/>
        </w:rPr>
        <w:t>Advise on regulatory compliance matters, including providing advice on relevant laws and regulations such as AIFMD, UCITS, and MiFID II</w:t>
      </w:r>
    </w:p>
    <w:p w14:paraId="338A3DC8" w14:textId="77777777" w:rsidR="002375B7" w:rsidRPr="002375B7" w:rsidRDefault="002375B7" w:rsidP="002375B7">
      <w:pPr>
        <w:pStyle w:val="ListParagraph"/>
        <w:numPr>
          <w:ilvl w:val="0"/>
          <w:numId w:val="11"/>
        </w:numPr>
        <w:jc w:val="both"/>
        <w:rPr>
          <w:sz w:val="22"/>
          <w:szCs w:val="22"/>
        </w:rPr>
      </w:pPr>
      <w:r w:rsidRPr="002375B7">
        <w:rPr>
          <w:sz w:val="22"/>
          <w:szCs w:val="22"/>
        </w:rPr>
        <w:t>Work collaboratively with various stakeholders across the organization, including senior management, finance, and HR</w:t>
      </w:r>
    </w:p>
    <w:p w14:paraId="5970F234" w14:textId="77777777" w:rsidR="002375B7" w:rsidRPr="002375B7" w:rsidRDefault="002375B7" w:rsidP="002375B7">
      <w:pPr>
        <w:pStyle w:val="ListParagraph"/>
        <w:numPr>
          <w:ilvl w:val="0"/>
          <w:numId w:val="11"/>
        </w:numPr>
        <w:jc w:val="both"/>
        <w:rPr>
          <w:sz w:val="22"/>
          <w:szCs w:val="22"/>
        </w:rPr>
      </w:pPr>
      <w:r w:rsidRPr="002375B7">
        <w:rPr>
          <w:sz w:val="22"/>
          <w:szCs w:val="22"/>
        </w:rPr>
        <w:t xml:space="preserve">Stay </w:t>
      </w:r>
      <w:proofErr w:type="gramStart"/>
      <w:r w:rsidRPr="002375B7">
        <w:rPr>
          <w:sz w:val="22"/>
          <w:szCs w:val="22"/>
        </w:rPr>
        <w:t>up-to-date</w:t>
      </w:r>
      <w:proofErr w:type="gramEnd"/>
      <w:r w:rsidRPr="002375B7">
        <w:rPr>
          <w:sz w:val="22"/>
          <w:szCs w:val="22"/>
        </w:rPr>
        <w:t xml:space="preserve"> on legal developments and changes in relevant laws and regulations, and advise the company on potential impact</w:t>
      </w:r>
    </w:p>
    <w:p w14:paraId="0911FFE1" w14:textId="77777777" w:rsidR="002375B7" w:rsidRDefault="002375B7" w:rsidP="002375B7">
      <w:pPr>
        <w:jc w:val="both"/>
        <w:rPr>
          <w:sz w:val="22"/>
          <w:szCs w:val="22"/>
        </w:rPr>
      </w:pPr>
    </w:p>
    <w:p w14:paraId="5D0898D8" w14:textId="0E706652" w:rsidR="002375B7" w:rsidRPr="002375B7" w:rsidRDefault="002375B7" w:rsidP="002375B7">
      <w:pPr>
        <w:jc w:val="both"/>
        <w:rPr>
          <w:b/>
          <w:bCs/>
          <w:sz w:val="22"/>
          <w:szCs w:val="22"/>
        </w:rPr>
      </w:pPr>
      <w:r w:rsidRPr="002375B7">
        <w:rPr>
          <w:b/>
          <w:bCs/>
          <w:sz w:val="22"/>
          <w:szCs w:val="22"/>
        </w:rPr>
        <w:t>Qualifications:</w:t>
      </w:r>
    </w:p>
    <w:p w14:paraId="7E9383EF" w14:textId="77777777" w:rsidR="002375B7" w:rsidRPr="002375B7" w:rsidRDefault="002375B7" w:rsidP="002375B7">
      <w:pPr>
        <w:pStyle w:val="ListParagraph"/>
        <w:numPr>
          <w:ilvl w:val="0"/>
          <w:numId w:val="12"/>
        </w:numPr>
        <w:jc w:val="both"/>
        <w:rPr>
          <w:sz w:val="22"/>
          <w:szCs w:val="22"/>
        </w:rPr>
      </w:pPr>
      <w:r w:rsidRPr="002375B7">
        <w:rPr>
          <w:sz w:val="22"/>
          <w:szCs w:val="22"/>
        </w:rPr>
        <w:t>UK qualified solicitor or barrister with 5+ years of relevant legal experience, including experience in investment funds law</w:t>
      </w:r>
    </w:p>
    <w:p w14:paraId="7C39689F" w14:textId="77777777" w:rsidR="002375B7" w:rsidRPr="002375B7" w:rsidRDefault="002375B7" w:rsidP="002375B7">
      <w:pPr>
        <w:pStyle w:val="ListParagraph"/>
        <w:numPr>
          <w:ilvl w:val="0"/>
          <w:numId w:val="12"/>
        </w:numPr>
        <w:jc w:val="both"/>
        <w:rPr>
          <w:sz w:val="22"/>
          <w:szCs w:val="22"/>
        </w:rPr>
      </w:pPr>
      <w:r w:rsidRPr="002375B7">
        <w:rPr>
          <w:sz w:val="22"/>
          <w:szCs w:val="22"/>
        </w:rPr>
        <w:t>Strong investment funds law experience, including drafting and negotiating complex investment fund-related contracts</w:t>
      </w:r>
    </w:p>
    <w:p w14:paraId="416FA541" w14:textId="77777777" w:rsidR="002375B7" w:rsidRPr="002375B7" w:rsidRDefault="002375B7" w:rsidP="002375B7">
      <w:pPr>
        <w:pStyle w:val="ListParagraph"/>
        <w:numPr>
          <w:ilvl w:val="0"/>
          <w:numId w:val="12"/>
        </w:numPr>
        <w:jc w:val="both"/>
        <w:rPr>
          <w:sz w:val="22"/>
          <w:szCs w:val="22"/>
        </w:rPr>
      </w:pPr>
      <w:r w:rsidRPr="002375B7">
        <w:rPr>
          <w:sz w:val="22"/>
          <w:szCs w:val="22"/>
        </w:rPr>
        <w:t>Excellent knowledge of fund structuring and formation matters</w:t>
      </w:r>
    </w:p>
    <w:p w14:paraId="73239470" w14:textId="77777777" w:rsidR="002375B7" w:rsidRPr="002375B7" w:rsidRDefault="002375B7" w:rsidP="002375B7">
      <w:pPr>
        <w:pStyle w:val="ListParagraph"/>
        <w:numPr>
          <w:ilvl w:val="0"/>
          <w:numId w:val="12"/>
        </w:numPr>
        <w:jc w:val="both"/>
        <w:rPr>
          <w:sz w:val="22"/>
          <w:szCs w:val="22"/>
        </w:rPr>
      </w:pPr>
      <w:r w:rsidRPr="002375B7">
        <w:rPr>
          <w:sz w:val="22"/>
          <w:szCs w:val="22"/>
        </w:rPr>
        <w:t>Experience providing legal advice on regulatory compliance matters related to investment funds, including AIFMD, UCITS, and MiFID II</w:t>
      </w:r>
    </w:p>
    <w:p w14:paraId="3702871F" w14:textId="77777777" w:rsidR="002375B7" w:rsidRPr="002375B7" w:rsidRDefault="002375B7" w:rsidP="002375B7">
      <w:pPr>
        <w:pStyle w:val="ListParagraph"/>
        <w:numPr>
          <w:ilvl w:val="0"/>
          <w:numId w:val="12"/>
        </w:numPr>
        <w:jc w:val="both"/>
        <w:rPr>
          <w:sz w:val="22"/>
          <w:szCs w:val="22"/>
        </w:rPr>
      </w:pPr>
      <w:r w:rsidRPr="002375B7">
        <w:rPr>
          <w:sz w:val="22"/>
          <w:szCs w:val="22"/>
        </w:rPr>
        <w:t>Strong analytical, communication, and negotiation skills</w:t>
      </w:r>
    </w:p>
    <w:p w14:paraId="7706829B" w14:textId="77777777" w:rsidR="002375B7" w:rsidRPr="002375B7" w:rsidRDefault="002375B7" w:rsidP="002375B7">
      <w:pPr>
        <w:pStyle w:val="ListParagraph"/>
        <w:numPr>
          <w:ilvl w:val="0"/>
          <w:numId w:val="12"/>
        </w:numPr>
        <w:jc w:val="both"/>
        <w:rPr>
          <w:sz w:val="22"/>
          <w:szCs w:val="22"/>
        </w:rPr>
      </w:pPr>
      <w:r w:rsidRPr="002375B7">
        <w:rPr>
          <w:sz w:val="22"/>
          <w:szCs w:val="22"/>
        </w:rPr>
        <w:t>Ability to work independently, manage multiple priorities, and meet deadlines</w:t>
      </w:r>
    </w:p>
    <w:p w14:paraId="4FCD660D" w14:textId="77777777" w:rsidR="002375B7" w:rsidRPr="002375B7" w:rsidRDefault="002375B7" w:rsidP="002375B7">
      <w:pPr>
        <w:pStyle w:val="ListParagraph"/>
        <w:numPr>
          <w:ilvl w:val="0"/>
          <w:numId w:val="12"/>
        </w:numPr>
        <w:jc w:val="both"/>
        <w:rPr>
          <w:sz w:val="22"/>
          <w:szCs w:val="22"/>
        </w:rPr>
      </w:pPr>
      <w:r w:rsidRPr="002375B7">
        <w:rPr>
          <w:sz w:val="22"/>
          <w:szCs w:val="22"/>
        </w:rPr>
        <w:t>Experience working in a global/multi-national organization preferred</w:t>
      </w:r>
    </w:p>
    <w:p w14:paraId="15D0D060" w14:textId="77777777" w:rsidR="002375B7" w:rsidRPr="002375B7" w:rsidRDefault="002375B7" w:rsidP="002375B7">
      <w:pPr>
        <w:pStyle w:val="ListParagraph"/>
        <w:numPr>
          <w:ilvl w:val="0"/>
          <w:numId w:val="12"/>
        </w:numPr>
        <w:jc w:val="both"/>
        <w:rPr>
          <w:sz w:val="22"/>
          <w:szCs w:val="22"/>
        </w:rPr>
      </w:pPr>
      <w:r w:rsidRPr="002375B7">
        <w:rPr>
          <w:sz w:val="22"/>
          <w:szCs w:val="22"/>
        </w:rPr>
        <w:t>Excellent academic credentials</w:t>
      </w:r>
    </w:p>
    <w:p w14:paraId="2D59ECA0" w14:textId="77777777" w:rsidR="002375B7" w:rsidRDefault="002375B7" w:rsidP="002375B7">
      <w:pPr>
        <w:jc w:val="both"/>
        <w:rPr>
          <w:sz w:val="22"/>
          <w:szCs w:val="22"/>
        </w:rPr>
      </w:pPr>
    </w:p>
    <w:p w14:paraId="06D6A994" w14:textId="0DE5361F" w:rsidR="002375B7" w:rsidRPr="002375B7" w:rsidRDefault="002375B7" w:rsidP="002375B7">
      <w:pPr>
        <w:jc w:val="both"/>
        <w:rPr>
          <w:b/>
          <w:bCs/>
          <w:sz w:val="22"/>
          <w:szCs w:val="22"/>
        </w:rPr>
      </w:pPr>
      <w:r w:rsidRPr="002375B7">
        <w:rPr>
          <w:b/>
          <w:bCs/>
          <w:sz w:val="22"/>
          <w:szCs w:val="22"/>
        </w:rPr>
        <w:t>To Apply:</w:t>
      </w:r>
    </w:p>
    <w:p w14:paraId="097CEF0E" w14:textId="743436CE" w:rsidR="00830432" w:rsidRPr="002375B7" w:rsidRDefault="002375B7" w:rsidP="002375B7">
      <w:pPr>
        <w:jc w:val="both"/>
        <w:rPr>
          <w:sz w:val="22"/>
          <w:szCs w:val="22"/>
        </w:rPr>
      </w:pPr>
      <w:r w:rsidRPr="002375B7">
        <w:rPr>
          <w:sz w:val="22"/>
          <w:szCs w:val="22"/>
        </w:rPr>
        <w:t>If you meet the qualifications and are interested in applying for this position, please submit a cover letter and CV to [insert contact information].</w:t>
      </w:r>
    </w:p>
    <w:p w14:paraId="17176F19" w14:textId="790DC135" w:rsidR="002375B7" w:rsidRPr="002375B7" w:rsidRDefault="002375B7" w:rsidP="00A91637">
      <w:pPr>
        <w:jc w:val="both"/>
        <w:rPr>
          <w:sz w:val="22"/>
          <w:szCs w:val="22"/>
        </w:rPr>
      </w:pPr>
    </w:p>
    <w:p w14:paraId="620A6047" w14:textId="6B4D2478" w:rsidR="004328A0" w:rsidRPr="002375B7" w:rsidRDefault="004328A0" w:rsidP="00A91637">
      <w:pPr>
        <w:jc w:val="both"/>
        <w:rPr>
          <w:b/>
          <w:bCs/>
          <w:sz w:val="22"/>
          <w:szCs w:val="22"/>
        </w:rPr>
      </w:pPr>
      <w:r w:rsidRPr="002375B7">
        <w:rPr>
          <w:b/>
          <w:bCs/>
          <w:sz w:val="22"/>
          <w:szCs w:val="22"/>
        </w:rPr>
        <w:t xml:space="preserve">If you require assistance in recruiting this role reach out to </w:t>
      </w:r>
      <w:hyperlink r:id="rId7" w:history="1">
        <w:r w:rsidRPr="002375B7">
          <w:rPr>
            <w:rStyle w:val="Hyperlink"/>
            <w:b/>
            <w:bCs/>
            <w:sz w:val="22"/>
            <w:szCs w:val="22"/>
          </w:rPr>
          <w:t>Gianpaolo.Pacitti@j-alegal.co.uk</w:t>
        </w:r>
      </w:hyperlink>
      <w:r w:rsidRPr="002375B7">
        <w:rPr>
          <w:b/>
          <w:bCs/>
          <w:sz w:val="22"/>
          <w:szCs w:val="22"/>
        </w:rPr>
        <w:t xml:space="preserve"> our Legal Recruitment Director.</w:t>
      </w:r>
    </w:p>
    <w:sectPr w:rsidR="004328A0" w:rsidRPr="002375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1947" w14:textId="77777777" w:rsidR="00DF6DE9" w:rsidRDefault="00DF6DE9" w:rsidP="004328A0">
      <w:r>
        <w:separator/>
      </w:r>
    </w:p>
  </w:endnote>
  <w:endnote w:type="continuationSeparator" w:id="0">
    <w:p w14:paraId="082D4191" w14:textId="77777777" w:rsidR="00DF6DE9" w:rsidRDefault="00DF6DE9" w:rsidP="004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BF1B" w14:textId="77777777" w:rsidR="00DF6DE9" w:rsidRDefault="00DF6DE9" w:rsidP="004328A0">
      <w:r>
        <w:separator/>
      </w:r>
    </w:p>
  </w:footnote>
  <w:footnote w:type="continuationSeparator" w:id="0">
    <w:p w14:paraId="2097586D" w14:textId="77777777" w:rsidR="00DF6DE9" w:rsidRDefault="00DF6DE9" w:rsidP="0043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3B5C" w14:textId="1559C955" w:rsidR="004328A0" w:rsidRDefault="004328A0">
    <w:pPr>
      <w:pStyle w:val="Header"/>
    </w:pPr>
    <w:r>
      <w:rPr>
        <w:noProof/>
      </w:rPr>
      <w:drawing>
        <wp:anchor distT="0" distB="0" distL="0" distR="0" simplePos="0" relativeHeight="251659264" behindDoc="1" locked="0" layoutInCell="1" allowOverlap="1" wp14:anchorId="308D77FA" wp14:editId="3E409134">
          <wp:simplePos x="0" y="0"/>
          <wp:positionH relativeFrom="page">
            <wp:posOffset>914400</wp:posOffset>
          </wp:positionH>
          <wp:positionV relativeFrom="page">
            <wp:posOffset>448945</wp:posOffset>
          </wp:positionV>
          <wp:extent cx="1451838" cy="338775"/>
          <wp:effectExtent l="0" t="0" r="0" b="0"/>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1451838" cy="33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64F"/>
    <w:multiLevelType w:val="hybridMultilevel"/>
    <w:tmpl w:val="4536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B01DB"/>
    <w:multiLevelType w:val="hybridMultilevel"/>
    <w:tmpl w:val="D240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55956"/>
    <w:multiLevelType w:val="hybridMultilevel"/>
    <w:tmpl w:val="E1A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77CC2"/>
    <w:multiLevelType w:val="hybridMultilevel"/>
    <w:tmpl w:val="F8C8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A1156"/>
    <w:multiLevelType w:val="hybridMultilevel"/>
    <w:tmpl w:val="1090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03FD0"/>
    <w:multiLevelType w:val="hybridMultilevel"/>
    <w:tmpl w:val="BB32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95930"/>
    <w:multiLevelType w:val="multilevel"/>
    <w:tmpl w:val="926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4E4359"/>
    <w:multiLevelType w:val="hybridMultilevel"/>
    <w:tmpl w:val="E39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56513"/>
    <w:multiLevelType w:val="hybridMultilevel"/>
    <w:tmpl w:val="C9BC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23570"/>
    <w:multiLevelType w:val="multilevel"/>
    <w:tmpl w:val="8F8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CC6646"/>
    <w:multiLevelType w:val="hybridMultilevel"/>
    <w:tmpl w:val="B4C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50B53"/>
    <w:multiLevelType w:val="hybridMultilevel"/>
    <w:tmpl w:val="5C2E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692175">
    <w:abstractNumId w:val="9"/>
  </w:num>
  <w:num w:numId="2" w16cid:durableId="1393193087">
    <w:abstractNumId w:val="6"/>
  </w:num>
  <w:num w:numId="3" w16cid:durableId="1407024434">
    <w:abstractNumId w:val="5"/>
  </w:num>
  <w:num w:numId="4" w16cid:durableId="2025401123">
    <w:abstractNumId w:val="0"/>
  </w:num>
  <w:num w:numId="5" w16cid:durableId="1966807583">
    <w:abstractNumId w:val="7"/>
  </w:num>
  <w:num w:numId="6" w16cid:durableId="1607342919">
    <w:abstractNumId w:val="4"/>
  </w:num>
  <w:num w:numId="7" w16cid:durableId="76827893">
    <w:abstractNumId w:val="2"/>
  </w:num>
  <w:num w:numId="8" w16cid:durableId="1720671144">
    <w:abstractNumId w:val="1"/>
  </w:num>
  <w:num w:numId="9" w16cid:durableId="1717661969">
    <w:abstractNumId w:val="10"/>
  </w:num>
  <w:num w:numId="10" w16cid:durableId="492453185">
    <w:abstractNumId w:val="3"/>
  </w:num>
  <w:num w:numId="11" w16cid:durableId="649869500">
    <w:abstractNumId w:val="8"/>
  </w:num>
  <w:num w:numId="12" w16cid:durableId="331687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61"/>
    <w:rsid w:val="00180E5B"/>
    <w:rsid w:val="002375B7"/>
    <w:rsid w:val="004328A0"/>
    <w:rsid w:val="007915A8"/>
    <w:rsid w:val="00830432"/>
    <w:rsid w:val="00A91637"/>
    <w:rsid w:val="00C63861"/>
    <w:rsid w:val="00DF6DE9"/>
    <w:rsid w:val="00E4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53CD"/>
  <w15:docId w15:val="{ACA5B9F7-79F5-F744-B84F-64BEB164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86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91637"/>
    <w:pPr>
      <w:ind w:left="720"/>
      <w:contextualSpacing/>
    </w:pPr>
  </w:style>
  <w:style w:type="character" w:styleId="Hyperlink">
    <w:name w:val="Hyperlink"/>
    <w:basedOn w:val="DefaultParagraphFont"/>
    <w:uiPriority w:val="99"/>
    <w:unhideWhenUsed/>
    <w:rsid w:val="004328A0"/>
    <w:rPr>
      <w:color w:val="0563C1" w:themeColor="hyperlink"/>
      <w:u w:val="single"/>
    </w:rPr>
  </w:style>
  <w:style w:type="paragraph" w:styleId="Header">
    <w:name w:val="header"/>
    <w:basedOn w:val="Normal"/>
    <w:link w:val="HeaderChar"/>
    <w:uiPriority w:val="99"/>
    <w:unhideWhenUsed/>
    <w:rsid w:val="004328A0"/>
    <w:pPr>
      <w:tabs>
        <w:tab w:val="center" w:pos="4513"/>
        <w:tab w:val="right" w:pos="9026"/>
      </w:tabs>
    </w:pPr>
  </w:style>
  <w:style w:type="character" w:customStyle="1" w:styleId="HeaderChar">
    <w:name w:val="Header Char"/>
    <w:basedOn w:val="DefaultParagraphFont"/>
    <w:link w:val="Header"/>
    <w:uiPriority w:val="99"/>
    <w:rsid w:val="004328A0"/>
  </w:style>
  <w:style w:type="paragraph" w:styleId="Footer">
    <w:name w:val="footer"/>
    <w:basedOn w:val="Normal"/>
    <w:link w:val="FooterChar"/>
    <w:uiPriority w:val="99"/>
    <w:unhideWhenUsed/>
    <w:rsid w:val="004328A0"/>
    <w:pPr>
      <w:tabs>
        <w:tab w:val="center" w:pos="4513"/>
        <w:tab w:val="right" w:pos="9026"/>
      </w:tabs>
    </w:pPr>
  </w:style>
  <w:style w:type="character" w:customStyle="1" w:styleId="FooterChar">
    <w:name w:val="Footer Char"/>
    <w:basedOn w:val="DefaultParagraphFont"/>
    <w:link w:val="Footer"/>
    <w:uiPriority w:val="99"/>
    <w:rsid w:val="0043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0291">
      <w:bodyDiv w:val="1"/>
      <w:marLeft w:val="0"/>
      <w:marRight w:val="0"/>
      <w:marTop w:val="0"/>
      <w:marBottom w:val="0"/>
      <w:divBdr>
        <w:top w:val="none" w:sz="0" w:space="0" w:color="auto"/>
        <w:left w:val="none" w:sz="0" w:space="0" w:color="auto"/>
        <w:bottom w:val="none" w:sz="0" w:space="0" w:color="auto"/>
        <w:right w:val="none" w:sz="0" w:space="0" w:color="auto"/>
      </w:divBdr>
    </w:div>
    <w:div w:id="220404101">
      <w:bodyDiv w:val="1"/>
      <w:marLeft w:val="0"/>
      <w:marRight w:val="0"/>
      <w:marTop w:val="0"/>
      <w:marBottom w:val="0"/>
      <w:divBdr>
        <w:top w:val="none" w:sz="0" w:space="0" w:color="auto"/>
        <w:left w:val="none" w:sz="0" w:space="0" w:color="auto"/>
        <w:bottom w:val="none" w:sz="0" w:space="0" w:color="auto"/>
        <w:right w:val="none" w:sz="0" w:space="0" w:color="auto"/>
      </w:divBdr>
    </w:div>
    <w:div w:id="1312293194">
      <w:bodyDiv w:val="1"/>
      <w:marLeft w:val="0"/>
      <w:marRight w:val="0"/>
      <w:marTop w:val="0"/>
      <w:marBottom w:val="0"/>
      <w:divBdr>
        <w:top w:val="none" w:sz="0" w:space="0" w:color="auto"/>
        <w:left w:val="none" w:sz="0" w:space="0" w:color="auto"/>
        <w:bottom w:val="none" w:sz="0" w:space="0" w:color="auto"/>
        <w:right w:val="none" w:sz="0" w:space="0" w:color="auto"/>
      </w:divBdr>
    </w:div>
    <w:div w:id="1490171283">
      <w:bodyDiv w:val="1"/>
      <w:marLeft w:val="0"/>
      <w:marRight w:val="0"/>
      <w:marTop w:val="0"/>
      <w:marBottom w:val="0"/>
      <w:divBdr>
        <w:top w:val="none" w:sz="0" w:space="0" w:color="auto"/>
        <w:left w:val="none" w:sz="0" w:space="0" w:color="auto"/>
        <w:bottom w:val="none" w:sz="0" w:space="0" w:color="auto"/>
        <w:right w:val="none" w:sz="0" w:space="0" w:color="auto"/>
      </w:divBdr>
    </w:div>
    <w:div w:id="1645427073">
      <w:bodyDiv w:val="1"/>
      <w:marLeft w:val="0"/>
      <w:marRight w:val="0"/>
      <w:marTop w:val="0"/>
      <w:marBottom w:val="0"/>
      <w:divBdr>
        <w:top w:val="none" w:sz="0" w:space="0" w:color="auto"/>
        <w:left w:val="none" w:sz="0" w:space="0" w:color="auto"/>
        <w:bottom w:val="none" w:sz="0" w:space="0" w:color="auto"/>
        <w:right w:val="none" w:sz="0" w:space="0" w:color="auto"/>
      </w:divBdr>
    </w:div>
    <w:div w:id="193366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npaolo.Pacitti@j-aleg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Pacitti</dc:creator>
  <cp:keywords/>
  <dc:description/>
  <cp:lastModifiedBy>Gianpaolo Pacitti</cp:lastModifiedBy>
  <cp:revision>2</cp:revision>
  <dcterms:created xsi:type="dcterms:W3CDTF">2023-02-14T15:26:00Z</dcterms:created>
  <dcterms:modified xsi:type="dcterms:W3CDTF">2023-02-14T15:26:00Z</dcterms:modified>
</cp:coreProperties>
</file>